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486" w:rsidRPr="007150F8" w:rsidRDefault="001E01DF" w:rsidP="001E01DF">
      <w:pPr>
        <w:pStyle w:val="Heading1"/>
        <w:rPr>
          <w:color w:val="C00000"/>
          <w:sz w:val="36"/>
          <w:szCs w:val="36"/>
        </w:rPr>
      </w:pPr>
      <w:r w:rsidRPr="007150F8">
        <w:rPr>
          <w:color w:val="FFC000"/>
          <w:sz w:val="32"/>
          <w:szCs w:val="32"/>
        </w:rPr>
        <w:t>19</w:t>
      </w:r>
      <w:r w:rsidRPr="007150F8">
        <w:rPr>
          <w:color w:val="FFC000"/>
          <w:sz w:val="32"/>
          <w:szCs w:val="32"/>
          <w:vertAlign w:val="superscript"/>
        </w:rPr>
        <w:t>th</w:t>
      </w:r>
      <w:r w:rsidRPr="007150F8">
        <w:rPr>
          <w:color w:val="FFC000"/>
          <w:sz w:val="32"/>
          <w:szCs w:val="32"/>
        </w:rPr>
        <w:t xml:space="preserve"> Amendment</w:t>
      </w:r>
      <w:r w:rsidRPr="007150F8">
        <w:rPr>
          <w:color w:val="FFC000"/>
          <w:sz w:val="32"/>
          <w:szCs w:val="32"/>
        </w:rPr>
        <w:tab/>
      </w:r>
      <w:r w:rsidRPr="007150F8">
        <w:rPr>
          <w:color w:val="17365D" w:themeColor="text2" w:themeShade="BF"/>
          <w:sz w:val="32"/>
          <w:szCs w:val="32"/>
        </w:rPr>
        <w:tab/>
      </w:r>
      <w:r w:rsidRPr="007150F8">
        <w:rPr>
          <w:sz w:val="32"/>
          <w:szCs w:val="32"/>
        </w:rPr>
        <w:tab/>
      </w:r>
      <w:r w:rsidRPr="007150F8">
        <w:rPr>
          <w:sz w:val="32"/>
          <w:szCs w:val="32"/>
        </w:rPr>
        <w:tab/>
      </w:r>
      <w:r w:rsidRPr="007150F8">
        <w:rPr>
          <w:sz w:val="32"/>
          <w:szCs w:val="32"/>
        </w:rPr>
        <w:tab/>
      </w:r>
      <w:r w:rsidRPr="007150F8">
        <w:rPr>
          <w:sz w:val="32"/>
          <w:szCs w:val="32"/>
        </w:rPr>
        <w:tab/>
      </w:r>
      <w:r w:rsidRPr="007150F8">
        <w:rPr>
          <w:color w:val="C00000"/>
          <w:sz w:val="36"/>
          <w:szCs w:val="36"/>
        </w:rPr>
        <w:t>Alice Paul</w:t>
      </w:r>
    </w:p>
    <w:p w:rsidR="001E01DF" w:rsidRPr="007150F8" w:rsidRDefault="007150F8" w:rsidP="001E01DF">
      <w:pPr>
        <w:pStyle w:val="Heading1"/>
        <w:rPr>
          <w:sz w:val="32"/>
          <w:szCs w:val="32"/>
        </w:rPr>
      </w:pPr>
      <w:r w:rsidRPr="007150F8">
        <w:rPr>
          <w:color w:val="403152" w:themeColor="accent4" w:themeShade="80"/>
          <w:sz w:val="32"/>
          <w:szCs w:val="32"/>
        </w:rPr>
        <w:t>National Association for Colored Women</w:t>
      </w:r>
      <w:r w:rsidR="001E01DF" w:rsidRPr="007150F8">
        <w:rPr>
          <w:sz w:val="32"/>
          <w:szCs w:val="32"/>
        </w:rPr>
        <w:tab/>
      </w:r>
      <w:r w:rsidR="001E01DF" w:rsidRPr="007150F8">
        <w:rPr>
          <w:sz w:val="32"/>
          <w:szCs w:val="32"/>
        </w:rPr>
        <w:tab/>
      </w:r>
      <w:r w:rsidR="001E01DF" w:rsidRPr="007150F8">
        <w:rPr>
          <w:sz w:val="32"/>
          <w:szCs w:val="32"/>
        </w:rPr>
        <w:tab/>
      </w:r>
      <w:r w:rsidR="001E01DF">
        <w:tab/>
      </w:r>
      <w:r w:rsidR="001E01DF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01DF" w:rsidRPr="007150F8">
        <w:rPr>
          <w:color w:val="984806" w:themeColor="accent6" w:themeShade="80"/>
          <w:sz w:val="32"/>
          <w:szCs w:val="32"/>
        </w:rPr>
        <w:t>Susan B. Anthony</w:t>
      </w:r>
    </w:p>
    <w:p w:rsidR="001E01DF" w:rsidRDefault="001E01DF" w:rsidP="001E01DF">
      <w:bookmarkStart w:id="0" w:name="_GoBack"/>
    </w:p>
    <w:bookmarkEnd w:id="0"/>
    <w:p w:rsidR="007150F8" w:rsidRDefault="001E01DF" w:rsidP="001E01DF">
      <w:pPr>
        <w:pStyle w:val="Heading1"/>
      </w:pPr>
      <w:r>
        <w:t>Equal Rights Amendment</w:t>
      </w:r>
      <w:r>
        <w:tab/>
      </w:r>
      <w:r>
        <w:tab/>
      </w:r>
      <w:r w:rsidR="007150F8" w:rsidRPr="007150F8">
        <w:rPr>
          <w:color w:val="00B050"/>
          <w:sz w:val="32"/>
          <w:szCs w:val="32"/>
        </w:rPr>
        <w:t>Carrie Nation</w:t>
      </w:r>
    </w:p>
    <w:p w:rsidR="001E01DF" w:rsidRDefault="001E01DF" w:rsidP="007150F8">
      <w:pPr>
        <w:pStyle w:val="Heading1"/>
        <w:ind w:left="2880" w:firstLine="720"/>
      </w:pPr>
      <w:r w:rsidRPr="007150F8">
        <w:rPr>
          <w:color w:val="000000" w:themeColor="text1"/>
          <w:sz w:val="32"/>
          <w:szCs w:val="32"/>
        </w:rPr>
        <w:t>National Organization for Women</w:t>
      </w:r>
    </w:p>
    <w:p w:rsidR="001E01DF" w:rsidRPr="007150F8" w:rsidRDefault="001E01DF" w:rsidP="001E01DF">
      <w:pPr>
        <w:rPr>
          <w:color w:val="595959" w:themeColor="text1" w:themeTint="A6"/>
        </w:rPr>
      </w:pPr>
    </w:p>
    <w:p w:rsidR="001E01DF" w:rsidRDefault="001E01DF" w:rsidP="001E01DF"/>
    <w:p w:rsidR="001E01DF" w:rsidRPr="007150F8" w:rsidRDefault="001E01DF" w:rsidP="001E01DF">
      <w:pPr>
        <w:rPr>
          <w:rStyle w:val="SubtleEmphasis"/>
          <w:color w:val="4A442A" w:themeColor="background2" w:themeShade="40"/>
          <w:sz w:val="32"/>
          <w:szCs w:val="32"/>
        </w:rPr>
      </w:pPr>
      <w:r w:rsidRPr="007150F8">
        <w:rPr>
          <w:rStyle w:val="SubtleEmphasis"/>
          <w:b/>
          <w:color w:val="7030A0"/>
          <w:sz w:val="32"/>
          <w:szCs w:val="32"/>
        </w:rPr>
        <w:t>Betty Friedan</w:t>
      </w:r>
      <w:r w:rsidRPr="007150F8">
        <w:rPr>
          <w:rStyle w:val="SubtleEmphasis"/>
          <w:sz w:val="32"/>
          <w:szCs w:val="32"/>
        </w:rPr>
        <w:tab/>
      </w:r>
      <w:r w:rsidR="007150F8">
        <w:rPr>
          <w:rStyle w:val="SubtleEmphasis"/>
        </w:rPr>
        <w:tab/>
      </w:r>
      <w:r w:rsidR="007150F8">
        <w:rPr>
          <w:rStyle w:val="SubtleEmphasis"/>
        </w:rPr>
        <w:tab/>
      </w:r>
      <w:r w:rsidR="007150F8" w:rsidRPr="007150F8">
        <w:rPr>
          <w:rStyle w:val="SubtleEmphasis"/>
          <w:color w:val="4A442A" w:themeColor="background2" w:themeShade="40"/>
          <w:sz w:val="32"/>
          <w:szCs w:val="32"/>
        </w:rPr>
        <w:t>Women’s</w:t>
      </w:r>
      <w:r w:rsidR="007150F8" w:rsidRPr="007150F8">
        <w:rPr>
          <w:rStyle w:val="SubtleEmphasis"/>
          <w:color w:val="4A442A" w:themeColor="background2" w:themeShade="40"/>
          <w:sz w:val="32"/>
          <w:szCs w:val="32"/>
        </w:rPr>
        <w:t xml:space="preserve"> </w:t>
      </w:r>
      <w:r w:rsidRPr="007150F8">
        <w:rPr>
          <w:rStyle w:val="SubtleEmphasis"/>
          <w:color w:val="4A442A" w:themeColor="background2" w:themeShade="40"/>
          <w:sz w:val="32"/>
          <w:szCs w:val="32"/>
        </w:rPr>
        <w:t>Christian Temperance Movement</w:t>
      </w:r>
    </w:p>
    <w:p w:rsidR="001E01DF" w:rsidRPr="007150F8" w:rsidRDefault="007150F8" w:rsidP="001E01DF">
      <w:pPr>
        <w:rPr>
          <w:rStyle w:val="SubtleEmphasis"/>
          <w:color w:val="17365D" w:themeColor="text2" w:themeShade="BF"/>
          <w:sz w:val="40"/>
          <w:szCs w:val="40"/>
        </w:rPr>
      </w:pPr>
      <w:r>
        <w:rPr>
          <w:rStyle w:val="SubtleEmphasis"/>
        </w:rPr>
        <w:tab/>
      </w:r>
      <w:r>
        <w:rPr>
          <w:rStyle w:val="SubtleEmphasis"/>
        </w:rPr>
        <w:tab/>
      </w:r>
      <w:r>
        <w:rPr>
          <w:rStyle w:val="SubtleEmphasis"/>
        </w:rPr>
        <w:tab/>
      </w:r>
      <w:r>
        <w:rPr>
          <w:rStyle w:val="SubtleEmphasis"/>
        </w:rPr>
        <w:tab/>
      </w:r>
      <w:r w:rsidRPr="007150F8">
        <w:rPr>
          <w:rStyle w:val="SubtleEmphasis"/>
          <w:color w:val="17365D" w:themeColor="text2" w:themeShade="BF"/>
          <w:sz w:val="40"/>
          <w:szCs w:val="40"/>
        </w:rPr>
        <w:t>Gloria Steinem</w:t>
      </w:r>
    </w:p>
    <w:p w:rsidR="001E01DF" w:rsidRPr="007150F8" w:rsidRDefault="001E01DF" w:rsidP="001E01DF">
      <w:pPr>
        <w:pStyle w:val="Heading1"/>
        <w:rPr>
          <w:rStyle w:val="SubtleEmphasis"/>
          <w:color w:val="8064A2" w:themeColor="accent4"/>
          <w:sz w:val="36"/>
          <w:szCs w:val="36"/>
        </w:rPr>
      </w:pPr>
      <w:r w:rsidRPr="007150F8">
        <w:rPr>
          <w:rStyle w:val="SubtleEmphasis"/>
          <w:color w:val="C00000"/>
          <w:sz w:val="40"/>
          <w:szCs w:val="40"/>
        </w:rPr>
        <w:t>Roe v. Wade</w:t>
      </w:r>
      <w:r>
        <w:rPr>
          <w:rStyle w:val="SubtleEmphasis"/>
        </w:rPr>
        <w:tab/>
      </w:r>
      <w:r>
        <w:rPr>
          <w:rStyle w:val="SubtleEmphasis"/>
        </w:rPr>
        <w:tab/>
      </w:r>
      <w:r>
        <w:rPr>
          <w:rStyle w:val="SubtleEmphasis"/>
        </w:rPr>
        <w:tab/>
      </w:r>
      <w:r>
        <w:rPr>
          <w:rStyle w:val="SubtleEmphasis"/>
        </w:rPr>
        <w:tab/>
      </w:r>
      <w:r w:rsidRPr="007150F8">
        <w:rPr>
          <w:rStyle w:val="SubtleEmphasis"/>
          <w:color w:val="8064A2" w:themeColor="accent4"/>
          <w:sz w:val="36"/>
          <w:szCs w:val="36"/>
        </w:rPr>
        <w:t>“The Feminine Mystique”</w:t>
      </w:r>
    </w:p>
    <w:p w:rsidR="001E01DF" w:rsidRPr="007150F8" w:rsidRDefault="001E01DF" w:rsidP="001E01DF">
      <w:pPr>
        <w:rPr>
          <w:color w:val="8064A2" w:themeColor="accent4"/>
        </w:rPr>
      </w:pPr>
    </w:p>
    <w:p w:rsidR="001E01DF" w:rsidRPr="007150F8" w:rsidRDefault="001E01DF" w:rsidP="001E01DF">
      <w:pPr>
        <w:pStyle w:val="Heading1"/>
        <w:rPr>
          <w:color w:val="4A442A" w:themeColor="background2" w:themeShade="40"/>
          <w:sz w:val="36"/>
          <w:szCs w:val="36"/>
        </w:rPr>
      </w:pPr>
      <w:r>
        <w:tab/>
      </w:r>
      <w:r>
        <w:tab/>
        <w:t xml:space="preserve">Phyllis Schlafly </w:t>
      </w:r>
      <w:r>
        <w:tab/>
      </w:r>
      <w:r>
        <w:tab/>
      </w:r>
      <w:r>
        <w:tab/>
      </w:r>
      <w:r w:rsidRPr="007150F8">
        <w:rPr>
          <w:color w:val="4A442A" w:themeColor="background2" w:themeShade="40"/>
          <w:sz w:val="36"/>
          <w:szCs w:val="36"/>
        </w:rPr>
        <w:t>suffrage</w:t>
      </w:r>
    </w:p>
    <w:sectPr w:rsidR="001E01DF" w:rsidRPr="007150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1DF"/>
    <w:rsid w:val="00114486"/>
    <w:rsid w:val="001E01DF"/>
    <w:rsid w:val="00715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E01D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01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1E01DF"/>
    <w:pPr>
      <w:spacing w:after="0" w:line="240" w:lineRule="auto"/>
    </w:pPr>
  </w:style>
  <w:style w:type="character" w:styleId="IntenseEmphasis">
    <w:name w:val="Intense Emphasis"/>
    <w:basedOn w:val="DefaultParagraphFont"/>
    <w:uiPriority w:val="21"/>
    <w:qFormat/>
    <w:rsid w:val="001E01D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1E01DF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E01D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01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1E01DF"/>
    <w:pPr>
      <w:spacing w:after="0" w:line="240" w:lineRule="auto"/>
    </w:pPr>
  </w:style>
  <w:style w:type="character" w:styleId="IntenseEmphasis">
    <w:name w:val="Intense Emphasis"/>
    <w:basedOn w:val="DefaultParagraphFont"/>
    <w:uiPriority w:val="21"/>
    <w:qFormat/>
    <w:rsid w:val="001E01D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1E01DF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mpstech</cp:lastModifiedBy>
  <cp:revision>1</cp:revision>
  <dcterms:created xsi:type="dcterms:W3CDTF">2013-09-18T15:35:00Z</dcterms:created>
  <dcterms:modified xsi:type="dcterms:W3CDTF">2013-09-18T18:04:00Z</dcterms:modified>
</cp:coreProperties>
</file>